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19" w:rsidRPr="00A05213" w:rsidRDefault="00A05213" w:rsidP="00A05213">
      <w:pPr>
        <w:spacing w:line="360" w:lineRule="auto"/>
        <w:jc w:val="center"/>
        <w:rPr>
          <w:rFonts w:ascii="Times New Roman" w:hAnsi="Times New Roman" w:cs="Times New Roman"/>
          <w:b/>
          <w:sz w:val="36"/>
          <w:szCs w:val="36"/>
        </w:rPr>
      </w:pPr>
      <w:r w:rsidRPr="00A05213">
        <w:rPr>
          <w:rFonts w:ascii="Times New Roman" w:hAnsi="Times New Roman" w:cs="Times New Roman"/>
          <w:b/>
          <w:sz w:val="36"/>
          <w:szCs w:val="36"/>
        </w:rPr>
        <w:t>Thema: PUBERTÄT</w:t>
      </w:r>
    </w:p>
    <w:p w:rsidR="00A05213" w:rsidRPr="00A05213" w:rsidRDefault="00A05213" w:rsidP="00A05213">
      <w:pPr>
        <w:spacing w:line="360" w:lineRule="auto"/>
        <w:jc w:val="both"/>
        <w:rPr>
          <w:rFonts w:ascii="Times New Roman" w:hAnsi="Times New Roman" w:cs="Times New Roman"/>
          <w:sz w:val="24"/>
          <w:szCs w:val="24"/>
        </w:rPr>
      </w:pPr>
    </w:p>
    <w:p w:rsidR="00A05213" w:rsidRDefault="001575DC" w:rsidP="00A0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Verfassen Sie eine </w:t>
      </w:r>
      <w:r w:rsidRPr="001575DC">
        <w:rPr>
          <w:rFonts w:ascii="Times New Roman" w:hAnsi="Times New Roman" w:cs="Times New Roman"/>
          <w:b/>
          <w:sz w:val="24"/>
          <w:szCs w:val="24"/>
        </w:rPr>
        <w:t>Empfehlung</w:t>
      </w:r>
      <w:r w:rsidR="00A05213">
        <w:rPr>
          <w:rFonts w:ascii="Times New Roman" w:hAnsi="Times New Roman" w:cs="Times New Roman"/>
          <w:sz w:val="24"/>
          <w:szCs w:val="24"/>
        </w:rPr>
        <w:t xml:space="preserve">. </w:t>
      </w:r>
    </w:p>
    <w:p w:rsidR="00A05213" w:rsidRDefault="00A05213" w:rsidP="00A05213">
      <w:pPr>
        <w:spacing w:line="360" w:lineRule="auto"/>
        <w:jc w:val="both"/>
        <w:rPr>
          <w:rFonts w:ascii="Times New Roman" w:hAnsi="Times New Roman" w:cs="Times New Roman"/>
          <w:sz w:val="24"/>
          <w:szCs w:val="24"/>
        </w:rPr>
      </w:pPr>
    </w:p>
    <w:p w:rsidR="00A05213" w:rsidRPr="00A05213" w:rsidRDefault="00A05213" w:rsidP="001575DC">
      <w:pPr>
        <w:pBdr>
          <w:top w:val="single" w:sz="4" w:space="1" w:color="auto"/>
          <w:left w:val="single" w:sz="4" w:space="4" w:color="auto"/>
          <w:bottom w:val="single" w:sz="4" w:space="1" w:color="auto"/>
          <w:right w:val="single" w:sz="4" w:space="4" w:color="auto"/>
        </w:pBdr>
        <w:shd w:val="clear" w:color="auto" w:fill="E7E6E6" w:themeFill="background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Situation: </w:t>
      </w:r>
      <w:r w:rsidR="001575DC">
        <w:rPr>
          <w:rFonts w:ascii="Times New Roman" w:hAnsi="Times New Roman" w:cs="Times New Roman"/>
          <w:sz w:val="24"/>
          <w:szCs w:val="24"/>
        </w:rPr>
        <w:t xml:space="preserve">Als Mentor/in für Schulanfänger/innen der Handelsakademie/Handelsschule sind Sie Expertin/Experte für Themen, die die Schule betreffen, und führen auch Gespräche mit den Eltern Ihrer </w:t>
      </w:r>
      <w:proofErr w:type="spellStart"/>
      <w:r w:rsidR="001575DC">
        <w:rPr>
          <w:rFonts w:ascii="Times New Roman" w:hAnsi="Times New Roman" w:cs="Times New Roman"/>
          <w:sz w:val="24"/>
          <w:szCs w:val="24"/>
        </w:rPr>
        <w:t>Mentees</w:t>
      </w:r>
      <w:proofErr w:type="spellEnd"/>
      <w:r w:rsidR="001575DC">
        <w:rPr>
          <w:rFonts w:ascii="Times New Roman" w:hAnsi="Times New Roman" w:cs="Times New Roman"/>
          <w:sz w:val="24"/>
          <w:szCs w:val="24"/>
        </w:rPr>
        <w:t xml:space="preserve">. In einem dieser Gespräche bittet Sie ein Vater, ihm hinsichtlich seiner Tochter / seines Sohnes in Bezug auf die Pubertät eine Hilfestellung zu geben. </w:t>
      </w:r>
    </w:p>
    <w:p w:rsidR="001575DC" w:rsidRDefault="001575DC"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Lesen Sie den Zeitungsbericht </w:t>
      </w:r>
      <w:r w:rsidRPr="00A05213">
        <w:rPr>
          <w:rFonts w:ascii="Times New Roman" w:hAnsi="Times New Roman" w:cs="Times New Roman"/>
          <w:i/>
          <w:sz w:val="24"/>
          <w:szCs w:val="24"/>
        </w:rPr>
        <w:t>Pubertät, langweilig wie nie</w:t>
      </w:r>
      <w:r>
        <w:rPr>
          <w:rFonts w:ascii="Times New Roman" w:hAnsi="Times New Roman" w:cs="Times New Roman"/>
          <w:sz w:val="24"/>
          <w:szCs w:val="24"/>
        </w:rPr>
        <w:t xml:space="preserve"> von Sophie-Kristin Hausberger vom 22. Oktober 2015 aus „Der Standard“. </w:t>
      </w:r>
    </w:p>
    <w:p w:rsidR="00A05213" w:rsidRDefault="00A05213" w:rsidP="00A05213">
      <w:pPr>
        <w:spacing w:line="360" w:lineRule="auto"/>
        <w:jc w:val="both"/>
        <w:rPr>
          <w:rFonts w:ascii="Times New Roman" w:hAnsi="Times New Roman" w:cs="Times New Roman"/>
          <w:sz w:val="24"/>
          <w:szCs w:val="24"/>
        </w:rPr>
      </w:pPr>
    </w:p>
    <w:p w:rsidR="00A05213" w:rsidRDefault="001575DC" w:rsidP="00A052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Verfassen Sie nun eine </w:t>
      </w:r>
      <w:r w:rsidRPr="001575DC">
        <w:rPr>
          <w:rFonts w:ascii="Times New Roman" w:hAnsi="Times New Roman" w:cs="Times New Roman"/>
          <w:b/>
          <w:sz w:val="24"/>
          <w:szCs w:val="24"/>
        </w:rPr>
        <w:t>Empfehlung</w:t>
      </w:r>
      <w:r>
        <w:rPr>
          <w:rFonts w:ascii="Times New Roman" w:hAnsi="Times New Roman" w:cs="Times New Roman"/>
          <w:sz w:val="24"/>
          <w:szCs w:val="24"/>
        </w:rPr>
        <w:t xml:space="preserve"> </w:t>
      </w:r>
      <w:r w:rsidR="00A05213">
        <w:rPr>
          <w:rFonts w:ascii="Times New Roman" w:hAnsi="Times New Roman" w:cs="Times New Roman"/>
          <w:sz w:val="24"/>
          <w:szCs w:val="24"/>
        </w:rPr>
        <w:t xml:space="preserve">und bearbeiten Sie folgende </w:t>
      </w:r>
      <w:r w:rsidR="00A05213" w:rsidRPr="00A05213">
        <w:rPr>
          <w:rFonts w:ascii="Times New Roman" w:hAnsi="Times New Roman" w:cs="Times New Roman"/>
          <w:b/>
          <w:sz w:val="24"/>
          <w:szCs w:val="24"/>
        </w:rPr>
        <w:t>Arbeitsaufträge</w:t>
      </w:r>
      <w:r w:rsidR="00A05213">
        <w:rPr>
          <w:rFonts w:ascii="Times New Roman" w:hAnsi="Times New Roman" w:cs="Times New Roman"/>
          <w:sz w:val="24"/>
          <w:szCs w:val="24"/>
        </w:rPr>
        <w:t xml:space="preserve">: </w:t>
      </w: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r w:rsidRPr="00A05213">
        <w:rPr>
          <w:rFonts w:ascii="Times New Roman" w:hAnsi="Times New Roman" w:cs="Times New Roman"/>
          <w:b/>
          <w:sz w:val="24"/>
          <w:szCs w:val="24"/>
        </w:rPr>
        <w:t>Beschreiben</w:t>
      </w:r>
      <w:r>
        <w:rPr>
          <w:rFonts w:ascii="Times New Roman" w:hAnsi="Times New Roman" w:cs="Times New Roman"/>
          <w:sz w:val="24"/>
          <w:szCs w:val="24"/>
        </w:rPr>
        <w:t xml:space="preserve"> Sie den Sachverhalt. </w:t>
      </w:r>
    </w:p>
    <w:p w:rsidR="00A05213" w:rsidRDefault="00A05213" w:rsidP="00A05213">
      <w:pPr>
        <w:spacing w:line="360" w:lineRule="auto"/>
        <w:jc w:val="both"/>
        <w:rPr>
          <w:rFonts w:ascii="Times New Roman" w:hAnsi="Times New Roman" w:cs="Times New Roman"/>
          <w:sz w:val="24"/>
          <w:szCs w:val="24"/>
        </w:rPr>
      </w:pPr>
      <w:r w:rsidRPr="00561725">
        <w:rPr>
          <w:rFonts w:ascii="Times New Roman" w:hAnsi="Times New Roman" w:cs="Times New Roman"/>
          <w:b/>
          <w:sz w:val="24"/>
          <w:szCs w:val="24"/>
        </w:rPr>
        <w:t>Bewerten</w:t>
      </w:r>
      <w:r>
        <w:rPr>
          <w:rFonts w:ascii="Times New Roman" w:hAnsi="Times New Roman" w:cs="Times New Roman"/>
          <w:sz w:val="24"/>
          <w:szCs w:val="24"/>
        </w:rPr>
        <w:t xml:space="preserve"> Sie die Aussage Brandtners hinsichtlich der Veränderungen in seinen Kursen. </w:t>
      </w:r>
    </w:p>
    <w:p w:rsidR="00A05213" w:rsidRDefault="001575DC" w:rsidP="00A0521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Appellieren </w:t>
      </w:r>
      <w:r w:rsidRPr="001575DC">
        <w:rPr>
          <w:rFonts w:ascii="Times New Roman" w:hAnsi="Times New Roman" w:cs="Times New Roman"/>
          <w:sz w:val="24"/>
          <w:szCs w:val="24"/>
        </w:rPr>
        <w:t xml:space="preserve">Sie an </w:t>
      </w:r>
      <w:r>
        <w:rPr>
          <w:rFonts w:ascii="Times New Roman" w:hAnsi="Times New Roman" w:cs="Times New Roman"/>
          <w:sz w:val="24"/>
          <w:szCs w:val="24"/>
        </w:rPr>
        <w:t xml:space="preserve">den Vater </w:t>
      </w:r>
      <w:r w:rsidRPr="001575DC">
        <w:rPr>
          <w:rFonts w:ascii="Times New Roman" w:hAnsi="Times New Roman" w:cs="Times New Roman"/>
          <w:sz w:val="24"/>
          <w:szCs w:val="24"/>
        </w:rPr>
        <w:t>hinsichtlich der</w:t>
      </w:r>
      <w:r w:rsidR="00A05213">
        <w:rPr>
          <w:rFonts w:ascii="Times New Roman" w:hAnsi="Times New Roman" w:cs="Times New Roman"/>
          <w:sz w:val="24"/>
          <w:szCs w:val="24"/>
        </w:rPr>
        <w:t xml:space="preserve"> für die P</w:t>
      </w:r>
      <w:r>
        <w:rPr>
          <w:rFonts w:ascii="Times New Roman" w:hAnsi="Times New Roman" w:cs="Times New Roman"/>
          <w:sz w:val="24"/>
          <w:szCs w:val="24"/>
        </w:rPr>
        <w:t>ubertät verlängernden Einflüsse</w:t>
      </w:r>
      <w:r w:rsidR="00A05213">
        <w:rPr>
          <w:rFonts w:ascii="Times New Roman" w:hAnsi="Times New Roman" w:cs="Times New Roman"/>
          <w:sz w:val="24"/>
          <w:szCs w:val="24"/>
        </w:rPr>
        <w:t xml:space="preserve">. </w:t>
      </w:r>
    </w:p>
    <w:p w:rsidR="00A05213" w:rsidRP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Default="00A05213" w:rsidP="00A05213">
      <w:pPr>
        <w:spacing w:line="360" w:lineRule="auto"/>
        <w:jc w:val="both"/>
        <w:rPr>
          <w:rFonts w:ascii="Times New Roman" w:hAnsi="Times New Roman" w:cs="Times New Roman"/>
          <w:sz w:val="24"/>
          <w:szCs w:val="24"/>
        </w:rPr>
      </w:pPr>
    </w:p>
    <w:p w:rsidR="00A05213" w:rsidRPr="00A05213" w:rsidRDefault="00A05213" w:rsidP="00A05213">
      <w:pPr>
        <w:spacing w:line="360" w:lineRule="auto"/>
        <w:jc w:val="both"/>
        <w:rPr>
          <w:rFonts w:ascii="Times New Roman" w:hAnsi="Times New Roman" w:cs="Times New Roman"/>
          <w:sz w:val="24"/>
          <w:szCs w:val="24"/>
        </w:rPr>
      </w:pPr>
    </w:p>
    <w:p w:rsidR="00A05213" w:rsidRPr="00407688" w:rsidRDefault="00A05213" w:rsidP="00A05213">
      <w:pPr>
        <w:rPr>
          <w:rFonts w:ascii="Times New Roman" w:hAnsi="Times New Roman" w:cs="Times New Roman"/>
          <w:sz w:val="20"/>
          <w:szCs w:val="20"/>
        </w:rPr>
      </w:pPr>
      <w:r w:rsidRPr="00407688">
        <w:rPr>
          <w:b/>
          <w:sz w:val="20"/>
          <w:szCs w:val="20"/>
        </w:rPr>
        <w:lastRenderedPageBreak/>
        <w:t>Pubertät, langwierig wie nie</w:t>
      </w:r>
      <w:r w:rsidR="00407688" w:rsidRPr="00407688">
        <w:rPr>
          <w:b/>
          <w:sz w:val="20"/>
          <w:szCs w:val="20"/>
        </w:rPr>
        <w:t xml:space="preserve"> </w:t>
      </w:r>
      <w:r w:rsidRPr="00407688">
        <w:rPr>
          <w:rFonts w:ascii="Times New Roman" w:hAnsi="Times New Roman" w:cs="Times New Roman"/>
          <w:sz w:val="20"/>
          <w:szCs w:val="20"/>
        </w:rPr>
        <w:t xml:space="preserve">SOPHIE-KRISTIN HAUSBERGER 22. Oktober 2015, 05:30 </w:t>
      </w:r>
    </w:p>
    <w:p w:rsidR="00A05213" w:rsidRPr="00407688" w:rsidRDefault="00A05213" w:rsidP="00A05213">
      <w:pPr>
        <w:jc w:val="both"/>
        <w:rPr>
          <w:rFonts w:ascii="Times New Roman" w:hAnsi="Times New Roman" w:cs="Times New Roman"/>
          <w:b/>
          <w:sz w:val="20"/>
          <w:szCs w:val="20"/>
        </w:rPr>
      </w:pPr>
      <w:r w:rsidRPr="00407688">
        <w:rPr>
          <w:rFonts w:ascii="Times New Roman" w:hAnsi="Times New Roman" w:cs="Times New Roman"/>
          <w:b/>
          <w:sz w:val="20"/>
          <w:szCs w:val="20"/>
        </w:rPr>
        <w:t>Das Erwachsenwerden lässt nicht nur Ju</w:t>
      </w:r>
      <w:bookmarkStart w:id="0" w:name="_GoBack"/>
      <w:bookmarkEnd w:id="0"/>
      <w:r w:rsidRPr="00407688">
        <w:rPr>
          <w:rFonts w:ascii="Times New Roman" w:hAnsi="Times New Roman" w:cs="Times New Roman"/>
          <w:b/>
          <w:sz w:val="20"/>
          <w:szCs w:val="20"/>
        </w:rPr>
        <w:t xml:space="preserve">gendliche, sondern auch Erziehungsberechtigte an ihre Grenzen stoßen – und das wesentlich länger als früher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Mädchen in der Volksschule, die sich schminken wollen, Buben, die heimlich Pornos konsumieren. Ist hier nur die Rede von früh pubertierenden Kindern, oder tritt die Pubertät inzwischen tatsächlich eher ein als noch vor fünfzig Jahren? Ist diese Entwicklungsphase folglich bei Frühzündern auch schneller vorbei? Und weshalb neigen Jugendliche bereits zu stereotypen Verhaltensmustern? </w:t>
      </w:r>
    </w:p>
    <w:p w:rsidR="00A05213" w:rsidRPr="00407688" w:rsidRDefault="00A05213" w:rsidP="00A05213">
      <w:pPr>
        <w:jc w:val="both"/>
        <w:rPr>
          <w:rFonts w:ascii="Times New Roman" w:hAnsi="Times New Roman" w:cs="Times New Roman"/>
          <w:b/>
          <w:sz w:val="20"/>
          <w:szCs w:val="20"/>
        </w:rPr>
      </w:pPr>
      <w:r w:rsidRPr="00407688">
        <w:rPr>
          <w:rFonts w:ascii="Times New Roman" w:hAnsi="Times New Roman" w:cs="Times New Roman"/>
          <w:b/>
          <w:sz w:val="20"/>
          <w:szCs w:val="20"/>
        </w:rPr>
        <w:t>[…]</w:t>
      </w:r>
    </w:p>
    <w:p w:rsidR="00A05213" w:rsidRPr="00407688" w:rsidRDefault="00A05213" w:rsidP="00A05213">
      <w:pPr>
        <w:rPr>
          <w:rFonts w:ascii="Times New Roman" w:hAnsi="Times New Roman" w:cs="Times New Roman"/>
          <w:b/>
          <w:sz w:val="20"/>
          <w:szCs w:val="20"/>
        </w:rPr>
      </w:pPr>
      <w:r w:rsidRPr="00407688">
        <w:rPr>
          <w:rFonts w:ascii="Times New Roman" w:hAnsi="Times New Roman" w:cs="Times New Roman"/>
          <w:b/>
          <w:sz w:val="20"/>
          <w:szCs w:val="20"/>
        </w:rPr>
        <w:t xml:space="preserve">Umwelteinflüsse verantwortlich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Hauptauslöser für die rasche körperliche Entwicklung ist das kontinuierliche Angebot an Nahrung, Vitaminen und Nährstoffen. "Ebenso tragen Umweltgifte wie Pestizide zur früheren Geschlechtsreife bei, da sie eine hormonähnliche Struktur haben", sagt die Gynäkologin und Psychotherapeutin Martina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Auch psychologische Aspekte haben einen Einfluss: "Wir leben in einer übersexualisierten Zeit, die beständig das Thema Sexualität letztlich schon im Kleinkindalter aufwirft."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Auch Gerald Brandtner, ehemaliger Jugendleiter eines Jugendzentrums bestätigt: "Kinder begreifen sich selbst nach der Volksschule schon als Jugendliche. Sie möchten immer früher erwachsen sein." Das stelle Eltern vor neue Herausforderungen, die derart fordernd seien, dass Brandtner die Kursreihe "Achtung, mein Kind pubertiert" ins Leben gerufen hat. An drei Abenden sollen Eltern dabei in ihrer Erziehung gestärkt werden. Die Teilnehmer und Teilnehmerinnen berichten von vorpubertären Verhaltensweisen ihres Kindes, die teilweise erst zehn Jahre alt sind. "Sie haben das Gefühl, dass sich das Kind über Nacht völlig verändert hat. Daraus resultierend haben Eltern Schwierigkeiten im Umgang mit ihrem Kind", sagt Brandtner. </w:t>
      </w:r>
    </w:p>
    <w:p w:rsidR="00A05213" w:rsidRPr="00407688" w:rsidRDefault="00A05213" w:rsidP="00A05213">
      <w:pPr>
        <w:rPr>
          <w:rFonts w:ascii="Times New Roman" w:hAnsi="Times New Roman" w:cs="Times New Roman"/>
          <w:b/>
          <w:sz w:val="20"/>
          <w:szCs w:val="20"/>
        </w:rPr>
      </w:pPr>
      <w:r w:rsidRPr="00407688">
        <w:rPr>
          <w:rFonts w:ascii="Times New Roman" w:hAnsi="Times New Roman" w:cs="Times New Roman"/>
          <w:b/>
          <w:sz w:val="20"/>
          <w:szCs w:val="20"/>
        </w:rPr>
        <w:t xml:space="preserve">Benchmark der Gesellschaft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Ein Trend, den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beobachtet, ist, dass sich Mädchen bereits gegen Ende der Volksschulzeit zunehmend Gedanken über ihr Äußeres machen. Obwohl die sekundären Geschlechtsmerkmale meistens noch gar nicht ausgebildet seien, käme das Thema der Geschlechterrolle sehr früh auf. Als Grund ortet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erneut die Übersexualisierung der Gesellschaft. Denn auch wenn die Mädchen körperlich oder psychisch noch gar nicht so weit sind, beginnen sie sich schon wie Jugendliche zu verhalten.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Vielen Mädchen sind die äußerlichen Veränderungen unangenehm. Hand in Hand mit dem Beginn der Pubertät geht eine Gewichtszunahme, da der Körper für die weitere Entwicklung einen gewissen Fettgehalt im Körper benötigt. "Heute gibt es bei jungen Mädchen ein ganz starkes Verständnis für die gesellschaftlich erwünschten Körpernormen und sie fühlen sich schlecht, wenn sie zunehmen. Die Kinder erleben ihre Körperlichkeit als Benchmark zur Gesellschaft schon sehr bewusst", sagt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Gründerin der </w:t>
      </w:r>
      <w:proofErr w:type="gramStart"/>
      <w:r w:rsidRPr="00407688">
        <w:rPr>
          <w:rFonts w:ascii="Times New Roman" w:hAnsi="Times New Roman" w:cs="Times New Roman"/>
          <w:sz w:val="20"/>
          <w:szCs w:val="20"/>
        </w:rPr>
        <w:t>ARGE</w:t>
      </w:r>
      <w:proofErr w:type="gramEnd"/>
      <w:r w:rsidRPr="00407688">
        <w:rPr>
          <w:rFonts w:ascii="Times New Roman" w:hAnsi="Times New Roman" w:cs="Times New Roman"/>
          <w:sz w:val="20"/>
          <w:szCs w:val="20"/>
        </w:rPr>
        <w:t xml:space="preserve"> Erziehungsberatung in Wien. Die gesellschaftlichen Einflüsse geben klare Normierungsvorstellung von Äußerlichkeiten vor, die Jugendlichen großen Druck bereiten. Als die heutige 57-jährige Psychotherapeutin noch ein Kind war, sei das Gewicht von Kindern noch kein Thema gewesen: " Ein Kind war einfach ein Kind." Ihre jüngste Magersucht-Patientin besucht noch die Volksschule. </w:t>
      </w:r>
    </w:p>
    <w:p w:rsidR="00A05213" w:rsidRPr="00407688" w:rsidRDefault="00A05213" w:rsidP="00A05213">
      <w:pPr>
        <w:rPr>
          <w:rFonts w:ascii="Times New Roman" w:hAnsi="Times New Roman" w:cs="Times New Roman"/>
          <w:b/>
          <w:sz w:val="20"/>
          <w:szCs w:val="20"/>
        </w:rPr>
      </w:pPr>
      <w:r w:rsidRPr="00407688">
        <w:rPr>
          <w:rFonts w:ascii="Times New Roman" w:hAnsi="Times New Roman" w:cs="Times New Roman"/>
          <w:b/>
          <w:sz w:val="20"/>
          <w:szCs w:val="20"/>
        </w:rPr>
        <w:t xml:space="preserve">Impulse, Normen, Ansprüche </w:t>
      </w:r>
    </w:p>
    <w:p w:rsidR="00A05213" w:rsidRPr="00407688" w:rsidRDefault="00A05213" w:rsidP="00A05213">
      <w:pPr>
        <w:jc w:val="both"/>
        <w:rPr>
          <w:rFonts w:ascii="Times New Roman" w:hAnsi="Times New Roman" w:cs="Times New Roman"/>
          <w:sz w:val="20"/>
          <w:szCs w:val="20"/>
        </w:rPr>
      </w:pPr>
      <w:r w:rsidRPr="00407688">
        <w:rPr>
          <w:rFonts w:ascii="Times New Roman" w:hAnsi="Times New Roman" w:cs="Times New Roman"/>
          <w:sz w:val="20"/>
          <w:szCs w:val="20"/>
        </w:rPr>
        <w:t xml:space="preserve">Auch Brandtner ortet Veränderungen. In seinen Kursen würden Eltern andere Themen als vor einigen Jahren aufbringen. Vor allem das Internet stelle für Eltern eine große Problematik dar: "Angefangen mit Onlinespielen bis zu Smartphones und </w:t>
      </w:r>
      <w:proofErr w:type="spellStart"/>
      <w:r w:rsidRPr="00407688">
        <w:rPr>
          <w:rFonts w:ascii="Times New Roman" w:hAnsi="Times New Roman" w:cs="Times New Roman"/>
          <w:sz w:val="20"/>
          <w:szCs w:val="20"/>
        </w:rPr>
        <w:t>Sozialen</w:t>
      </w:r>
      <w:proofErr w:type="spellEnd"/>
      <w:r w:rsidRPr="00407688">
        <w:rPr>
          <w:rFonts w:ascii="Times New Roman" w:hAnsi="Times New Roman" w:cs="Times New Roman"/>
          <w:sz w:val="20"/>
          <w:szCs w:val="20"/>
        </w:rPr>
        <w:t xml:space="preserve"> Netzwerken haben die Eltern viele Fragen.“ </w:t>
      </w:r>
      <w:proofErr w:type="spellStart"/>
      <w:r w:rsidRPr="00407688">
        <w:rPr>
          <w:rFonts w:ascii="Times New Roman" w:hAnsi="Times New Roman" w:cs="Times New Roman"/>
          <w:sz w:val="20"/>
          <w:szCs w:val="20"/>
        </w:rPr>
        <w:t>Leibovici</w:t>
      </w:r>
      <w:proofErr w:type="spellEnd"/>
      <w:r w:rsidRPr="00407688">
        <w:rPr>
          <w:rFonts w:ascii="Times New Roman" w:hAnsi="Times New Roman" w:cs="Times New Roman"/>
          <w:sz w:val="20"/>
          <w:szCs w:val="20"/>
        </w:rPr>
        <w:t xml:space="preserve">-Mühlberger sieht durch das Internet eine massivere Verbreitung von Gesellschaftsnormen: "Neue Medien haben einen großen Effekt für das eigene Wertebild des jungen Menschen. Es kommen viele Impulse, Normen und Ansprüche, die natürlich nicht im Sinne des Kindes, sondern im Sinne einer Industrie und einer Kommerzialisierung sind." Trotz dieser neuen Herausforderungen kämen viele Eltern noch wegen der klassischen Reibungspunkte in den Kurs von Brandtner. "Die Ausgehzeiten und der Konsum von Alkohol sind nach wie vor die häufigsten Konfliktpunkte, daran hat sich wenig geändert." Wohingegen das Thema Drogen keine große Rolle mehr spiele, meint Brandtner, der auch in der Suchtberatung tätig ist. </w:t>
      </w:r>
    </w:p>
    <w:p w:rsidR="00A05213" w:rsidRPr="00A05213" w:rsidRDefault="00A05213" w:rsidP="00407688">
      <w:pPr>
        <w:jc w:val="both"/>
        <w:rPr>
          <w:rFonts w:ascii="Times New Roman" w:hAnsi="Times New Roman" w:cs="Times New Roman"/>
          <w:sz w:val="24"/>
          <w:szCs w:val="24"/>
        </w:rPr>
      </w:pPr>
      <w:r w:rsidRPr="00407688">
        <w:rPr>
          <w:rFonts w:ascii="Times New Roman" w:hAnsi="Times New Roman" w:cs="Times New Roman"/>
          <w:b/>
          <w:sz w:val="20"/>
          <w:szCs w:val="20"/>
        </w:rPr>
        <w:t>[…]</w:t>
      </w:r>
      <w:r w:rsidRPr="00407688">
        <w:rPr>
          <w:rFonts w:ascii="Times New Roman" w:hAnsi="Times New Roman" w:cs="Times New Roman"/>
          <w:sz w:val="20"/>
          <w:szCs w:val="20"/>
        </w:rPr>
        <w:t xml:space="preserve"> (Sophie-Kristin Hausberger, </w:t>
      </w:r>
      <w:r w:rsidRPr="00407688">
        <w:rPr>
          <w:rFonts w:ascii="Times New Roman" w:hAnsi="Times New Roman" w:cs="Times New Roman"/>
          <w:b/>
          <w:sz w:val="20"/>
          <w:szCs w:val="20"/>
          <w:u w:val="single"/>
        </w:rPr>
        <w:t>Erscheinungsdatum: 22.10.2015</w:t>
      </w:r>
      <w:r w:rsidRPr="00407688">
        <w:rPr>
          <w:rFonts w:ascii="Times New Roman" w:hAnsi="Times New Roman" w:cs="Times New Roman"/>
          <w:sz w:val="20"/>
          <w:szCs w:val="20"/>
        </w:rPr>
        <w:t>) - derstandard.at/2000024203286/</w:t>
      </w:r>
      <w:proofErr w:type="spellStart"/>
      <w:r w:rsidRPr="00407688">
        <w:rPr>
          <w:rFonts w:ascii="Times New Roman" w:hAnsi="Times New Roman" w:cs="Times New Roman"/>
          <w:sz w:val="20"/>
          <w:szCs w:val="20"/>
        </w:rPr>
        <w:t>Pubertaet</w:t>
      </w:r>
      <w:proofErr w:type="spellEnd"/>
      <w:r w:rsidRPr="00407688">
        <w:rPr>
          <w:rFonts w:ascii="Times New Roman" w:hAnsi="Times New Roman" w:cs="Times New Roman"/>
          <w:sz w:val="20"/>
          <w:szCs w:val="20"/>
        </w:rPr>
        <w:t>-langwierig-wie-nie (Letzter Zugriff: 08. März 2016).</w:t>
      </w:r>
    </w:p>
    <w:sectPr w:rsidR="00A05213" w:rsidRPr="00A052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13"/>
    <w:rsid w:val="001575DC"/>
    <w:rsid w:val="00407688"/>
    <w:rsid w:val="00A05213"/>
    <w:rsid w:val="00B35269"/>
    <w:rsid w:val="00C61F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0F46-2751-45B8-AC09-E9E0995D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76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3</cp:revision>
  <cp:lastPrinted>2016-04-14T05:44:00Z</cp:lastPrinted>
  <dcterms:created xsi:type="dcterms:W3CDTF">2016-04-10T08:55:00Z</dcterms:created>
  <dcterms:modified xsi:type="dcterms:W3CDTF">2016-04-14T05:49:00Z</dcterms:modified>
</cp:coreProperties>
</file>